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3915" w:rsidRDefault="00C43915"/>
    <w:p w:rsidR="00C43915" w:rsidRP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The hospital passport is designed to give hospital staff helpful information that isn't only about illness and health. </w:t>
      </w:r>
    </w:p>
    <w:p w:rsidR="00C43915" w:rsidRPr="00C43915" w:rsidRDefault="00C43915" w:rsidP="00C43915">
      <w:pPr>
        <w:pStyle w:val="ListParagraph"/>
        <w:spacing w:line="216" w:lineRule="auto"/>
        <w:rPr>
          <w:rFonts w:ascii="Arial" w:hAnsi="Arial" w:cs="Arial"/>
          <w:sz w:val="28"/>
          <w:szCs w:val="28"/>
        </w:rPr>
      </w:pPr>
    </w:p>
    <w:p w:rsidR="00C43915" w:rsidRP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The passport can include lists of individual likes and dislikes. This might be about the amount of physical contact a person is ok with, or their </w:t>
      </w:r>
      <w:proofErr w:type="spellStart"/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>favourite</w:t>
      </w:r>
      <w:proofErr w:type="spellEnd"/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 type of drink, as well as their interests.</w:t>
      </w:r>
    </w:p>
    <w:p w:rsidR="00C43915" w:rsidRPr="00C43915" w:rsidRDefault="00C43915" w:rsidP="00C43915">
      <w:pPr>
        <w:pStyle w:val="ListParagraph"/>
        <w:spacing w:line="216" w:lineRule="auto"/>
        <w:rPr>
          <w:rFonts w:ascii="Arial" w:hAnsi="Arial" w:cs="Arial"/>
          <w:sz w:val="28"/>
          <w:szCs w:val="28"/>
        </w:rPr>
      </w:pPr>
    </w:p>
    <w:p w:rsidR="00C43915" w:rsidRP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>The passport helps all the hospital staff know how to make an individual feel comfortable.</w:t>
      </w:r>
    </w:p>
    <w:p w:rsidR="00C43915" w:rsidRPr="00C43915" w:rsidRDefault="00C43915" w:rsidP="00C43915">
      <w:pPr>
        <w:pStyle w:val="ListParagraph"/>
        <w:spacing w:line="216" w:lineRule="auto"/>
        <w:rPr>
          <w:rFonts w:ascii="Arial" w:hAnsi="Arial" w:cs="Arial"/>
          <w:sz w:val="28"/>
          <w:szCs w:val="28"/>
        </w:rPr>
      </w:pPr>
    </w:p>
    <w:p w:rsidR="00C43915" w:rsidRP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 w:rsidRPr="00C43915">
        <w:rPr>
          <w:rFonts w:ascii="Arial" w:eastAsiaTheme="minorEastAsia" w:hAnsi="Arial" w:cs="Arial"/>
          <w:kern w:val="24"/>
          <w:sz w:val="28"/>
          <w:szCs w:val="28"/>
          <w:lang w:val="en-US"/>
        </w:rPr>
        <w:t xml:space="preserve">If an individual goes into hospital, their hospital passport should go with them. The passport tells the doctors and nurses that they should make a copy and put the copy in the hospital notes. </w:t>
      </w:r>
    </w:p>
    <w:p w:rsidR="00C43915" w:rsidRPr="00C43915" w:rsidRDefault="00C43915" w:rsidP="00C43915">
      <w:pPr>
        <w:pStyle w:val="ListParagraph"/>
        <w:rPr>
          <w:rFonts w:ascii="Arial" w:hAnsi="Arial" w:cs="Arial"/>
          <w:sz w:val="28"/>
          <w:szCs w:val="28"/>
        </w:rPr>
      </w:pPr>
    </w:p>
    <w:p w:rsid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template below is the standard NHS template and each CCG area will adapt it with their own branding. </w:t>
      </w:r>
    </w:p>
    <w:p w:rsidR="00C43915" w:rsidRPr="00C43915" w:rsidRDefault="00C43915" w:rsidP="00C43915">
      <w:pPr>
        <w:pStyle w:val="ListParagraph"/>
        <w:rPr>
          <w:rFonts w:ascii="Arial" w:hAnsi="Arial" w:cs="Arial"/>
          <w:sz w:val="28"/>
          <w:szCs w:val="28"/>
        </w:rPr>
      </w:pPr>
    </w:p>
    <w:p w:rsidR="00C43915" w:rsidRPr="00C43915" w:rsidRDefault="00C43915" w:rsidP="00C43915">
      <w:pPr>
        <w:pStyle w:val="ListParagraph"/>
        <w:numPr>
          <w:ilvl w:val="0"/>
          <w:numId w:val="1"/>
        </w:numPr>
        <w:spacing w:line="21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Whilst some hospitals will insist on the hospital passport being in this format most hospitals will accept a bespoke document </w:t>
      </w:r>
      <w:proofErr w:type="gramStart"/>
      <w:r>
        <w:rPr>
          <w:rFonts w:ascii="Arial" w:hAnsi="Arial" w:cs="Arial"/>
          <w:sz w:val="28"/>
          <w:szCs w:val="28"/>
        </w:rPr>
        <w:t>as long as</w:t>
      </w:r>
      <w:proofErr w:type="gramEnd"/>
      <w:r>
        <w:rPr>
          <w:rFonts w:ascii="Arial" w:hAnsi="Arial" w:cs="Arial"/>
          <w:sz w:val="28"/>
          <w:szCs w:val="28"/>
        </w:rPr>
        <w:t xml:space="preserve"> it covers the required areas.</w:t>
      </w:r>
    </w:p>
    <w:p w:rsidR="00C43915" w:rsidRDefault="00C43915" w:rsidP="00C43915">
      <w:pPr>
        <w:spacing w:line="216" w:lineRule="auto"/>
        <w:rPr>
          <w:rFonts w:ascii="Arial" w:hAnsi="Arial" w:cs="Arial"/>
          <w:sz w:val="28"/>
          <w:szCs w:val="28"/>
        </w:rPr>
      </w:pPr>
    </w:p>
    <w:p w:rsidR="00C43915" w:rsidRDefault="00C43915" w:rsidP="00C43915">
      <w:pPr>
        <w:spacing w:line="216" w:lineRule="auto"/>
        <w:rPr>
          <w:rFonts w:ascii="Arial" w:hAnsi="Arial" w:cs="Arial"/>
          <w:sz w:val="28"/>
          <w:szCs w:val="28"/>
        </w:rPr>
      </w:pPr>
    </w:p>
    <w:p w:rsidR="00C43915" w:rsidRPr="00C43915" w:rsidRDefault="00C43915" w:rsidP="00C43915">
      <w:pPr>
        <w:spacing w:line="21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object w:dxaOrig="1534" w:dyaOrig="997" w14:anchorId="4A9E83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7" o:title=""/>
          </v:shape>
          <o:OLEObject Type="Embed" ProgID="AcroExch.Document.DC" ShapeID="_x0000_i1025" DrawAspect="Icon" ObjectID="_1716970160" r:id="rId8"/>
        </w:object>
      </w:r>
    </w:p>
    <w:p w:rsidR="00C43915" w:rsidRPr="00C43915" w:rsidRDefault="00C43915">
      <w:pPr>
        <w:rPr>
          <w:rFonts w:ascii="Arial" w:hAnsi="Arial" w:cs="Arial"/>
          <w:sz w:val="28"/>
          <w:szCs w:val="28"/>
        </w:rPr>
      </w:pPr>
    </w:p>
    <w:sectPr w:rsidR="00C43915" w:rsidRPr="00C439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C3DEB" w:rsidRDefault="00BC3DEB" w:rsidP="00C43915">
      <w:pPr>
        <w:spacing w:after="0" w:line="240" w:lineRule="auto"/>
      </w:pPr>
      <w:r>
        <w:separator/>
      </w:r>
    </w:p>
  </w:endnote>
  <w:endnote w:type="continuationSeparator" w:id="0">
    <w:p w:rsidR="00BC3DEB" w:rsidRDefault="00BC3DEB" w:rsidP="00C4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63EC" w:rsidRDefault="006E6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63EC" w:rsidRDefault="006E63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63EC" w:rsidRDefault="006E6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C3DEB" w:rsidRDefault="00BC3DEB" w:rsidP="00C43915">
      <w:pPr>
        <w:spacing w:after="0" w:line="240" w:lineRule="auto"/>
      </w:pPr>
      <w:r>
        <w:separator/>
      </w:r>
    </w:p>
  </w:footnote>
  <w:footnote w:type="continuationSeparator" w:id="0">
    <w:p w:rsidR="00BC3DEB" w:rsidRDefault="00BC3DEB" w:rsidP="00C43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63EC" w:rsidRDefault="006E6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1DBB" w:rsidRDefault="00371DBB">
    <w:pPr>
      <w:pStyle w:val="Header"/>
      <w:rPr>
        <w:b/>
        <w:bCs/>
        <w:color w:val="1F4E79" w:themeColor="accent5" w:themeShade="80"/>
        <w:sz w:val="36"/>
        <w:szCs w:val="36"/>
      </w:rPr>
    </w:pPr>
    <w:r>
      <w:rPr>
        <w:b/>
        <w:bCs/>
        <w:noProof/>
        <w:color w:val="1F4E79" w:themeColor="accent5" w:themeShade="80"/>
        <w:sz w:val="36"/>
        <w:szCs w:val="36"/>
      </w:rPr>
      <w:drawing>
        <wp:inline distT="0" distB="0" distL="0" distR="0" wp14:anchorId="117D48C1" wp14:editId="1A5BA6C5">
          <wp:extent cx="961905" cy="44761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905" cy="447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915" w:rsidRPr="00C43915" w:rsidRDefault="00C43915">
    <w:pPr>
      <w:pStyle w:val="Header"/>
      <w:rPr>
        <w:b/>
        <w:bCs/>
        <w:color w:val="1F4E79" w:themeColor="accent5" w:themeShade="80"/>
        <w:sz w:val="36"/>
        <w:szCs w:val="36"/>
      </w:rPr>
    </w:pPr>
    <w:r w:rsidRPr="00C43915">
      <w:rPr>
        <w:b/>
        <w:bCs/>
        <w:color w:val="1F4E79" w:themeColor="accent5" w:themeShade="80"/>
        <w:sz w:val="36"/>
        <w:szCs w:val="36"/>
      </w:rPr>
      <w:t>Hospital passports for adults with a Learning Disability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63EC" w:rsidRDefault="006E63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191C"/>
    <w:multiLevelType w:val="hybridMultilevel"/>
    <w:tmpl w:val="06EE5220"/>
    <w:lvl w:ilvl="0" w:tplc="F1EA2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C442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BE0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AF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F21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2E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341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08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0E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15"/>
    <w:rsid w:val="002E256A"/>
    <w:rsid w:val="00371DBB"/>
    <w:rsid w:val="003D5B33"/>
    <w:rsid w:val="004C49E7"/>
    <w:rsid w:val="006E63EC"/>
    <w:rsid w:val="00BC3DEB"/>
    <w:rsid w:val="00C43915"/>
    <w:rsid w:val="00EB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C168F"/>
  <w15:chartTrackingRefBased/>
  <w15:docId w15:val="{C18CB18B-002B-4EBF-8E3B-280ECCFA5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915"/>
  </w:style>
  <w:style w:type="paragraph" w:styleId="Footer">
    <w:name w:val="footer"/>
    <w:basedOn w:val="Normal"/>
    <w:link w:val="FooterChar"/>
    <w:uiPriority w:val="99"/>
    <w:unhideWhenUsed/>
    <w:rsid w:val="00C43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915"/>
  </w:style>
  <w:style w:type="paragraph" w:styleId="ListParagraph">
    <w:name w:val="List Paragraph"/>
    <w:basedOn w:val="Normal"/>
    <w:uiPriority w:val="34"/>
    <w:qFormat/>
    <w:rsid w:val="00C439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8422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0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8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Peckham - Provider Quality Innovation Manager</dc:creator>
  <cp:keywords/>
  <dc:description/>
  <cp:lastModifiedBy>Anyes Rodgers - Procurement Support Officer</cp:lastModifiedBy>
  <cp:revision>1</cp:revision>
  <dcterms:created xsi:type="dcterms:W3CDTF">2022-06-17T10:22:00Z</dcterms:created>
  <dcterms:modified xsi:type="dcterms:W3CDTF">2022-06-17T10:22:00Z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2021-11-18T10:58:49Z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500e8938-5668-4436-a107-000065f86081</vt:lpwstr>
  </property>
  <property fmtid="{D5CDD505-2E9C-101B-9397-08002B2CF9AE}" pid="8" name="MSIP_Label_39d8be9e-c8d9-4b9c-bd40-2c27cc7ea2e6_ContentBits">
    <vt:lpwstr>0</vt:lpwstr>
  </property>
</Properties>
</file>